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5C2D" w:rsidRDefault="00BC4115">
      <w:pPr>
        <w:pStyle w:val="a3"/>
        <w:wordWrap w:val="0"/>
        <w:jc w:val="right"/>
        <w:rPr>
          <w:lang w:eastAsia="zh-TW"/>
        </w:rPr>
      </w:pPr>
      <w:r>
        <w:rPr>
          <w:rFonts w:hint="eastAsia"/>
        </w:rPr>
        <w:t>令和</w:t>
      </w:r>
      <w:r w:rsidR="00CC7789">
        <w:rPr>
          <w:rFonts w:hint="eastAsia"/>
        </w:rPr>
        <w:t>４</w:t>
      </w:r>
      <w:r w:rsidR="00CA5C2D">
        <w:rPr>
          <w:rFonts w:hint="eastAsia"/>
          <w:lang w:eastAsia="zh-TW"/>
        </w:rPr>
        <w:t>年</w:t>
      </w:r>
      <w:r>
        <w:rPr>
          <w:rFonts w:hint="eastAsia"/>
        </w:rPr>
        <w:t>８</w:t>
      </w:r>
      <w:r w:rsidR="00CA5C2D">
        <w:rPr>
          <w:rFonts w:hint="eastAsia"/>
          <w:lang w:eastAsia="zh-TW"/>
        </w:rPr>
        <w:t>月</w:t>
      </w:r>
      <w:r w:rsidR="00CC7789">
        <w:rPr>
          <w:rFonts w:hint="eastAsia"/>
        </w:rPr>
        <w:t>１９</w:t>
      </w:r>
      <w:r w:rsidR="00CA5C2D">
        <w:rPr>
          <w:rFonts w:hint="eastAsia"/>
          <w:lang w:eastAsia="zh-TW"/>
        </w:rPr>
        <w:t>日</w:t>
      </w:r>
    </w:p>
    <w:p w:rsidR="00CA5C2D" w:rsidRPr="00D46964" w:rsidRDefault="00CA5C2D">
      <w:pPr>
        <w:rPr>
          <w:sz w:val="22"/>
          <w:szCs w:val="22"/>
        </w:rPr>
      </w:pPr>
      <w:r w:rsidRPr="00D46964">
        <w:rPr>
          <w:rFonts w:hint="eastAsia"/>
          <w:sz w:val="22"/>
          <w:szCs w:val="22"/>
        </w:rPr>
        <w:t>各　　　　　　校</w:t>
      </w:r>
    </w:p>
    <w:p w:rsidR="00CA5C2D" w:rsidRPr="00D46964" w:rsidRDefault="00CA5C2D">
      <w:pPr>
        <w:rPr>
          <w:sz w:val="22"/>
          <w:szCs w:val="22"/>
        </w:rPr>
      </w:pPr>
      <w:r w:rsidRPr="00D46964">
        <w:rPr>
          <w:rFonts w:hint="eastAsia"/>
          <w:sz w:val="22"/>
          <w:szCs w:val="22"/>
        </w:rPr>
        <w:t>学　校　長　　殿</w:t>
      </w:r>
    </w:p>
    <w:p w:rsidR="00CA5C2D" w:rsidRPr="00D46964" w:rsidRDefault="00CA5C2D" w:rsidP="007A6845">
      <w:pPr>
        <w:wordWrap w:val="0"/>
        <w:jc w:val="right"/>
        <w:rPr>
          <w:sz w:val="22"/>
          <w:szCs w:val="22"/>
        </w:rPr>
      </w:pPr>
      <w:r w:rsidRPr="00D46964">
        <w:rPr>
          <w:rFonts w:hint="eastAsia"/>
          <w:sz w:val="22"/>
          <w:szCs w:val="22"/>
          <w:lang w:eastAsia="zh-TW"/>
        </w:rPr>
        <w:t>徳島県商業教育協会</w:t>
      </w:r>
    </w:p>
    <w:p w:rsidR="00CA5C2D" w:rsidRPr="00D46964" w:rsidRDefault="00CA5C2D" w:rsidP="000F4CC5">
      <w:pPr>
        <w:wordWrap w:val="0"/>
        <w:jc w:val="right"/>
        <w:rPr>
          <w:sz w:val="22"/>
          <w:szCs w:val="22"/>
        </w:rPr>
      </w:pPr>
      <w:r w:rsidRPr="00D46964">
        <w:rPr>
          <w:rFonts w:hint="eastAsia"/>
          <w:sz w:val="22"/>
          <w:szCs w:val="22"/>
          <w:lang w:eastAsia="zh-TW"/>
        </w:rPr>
        <w:t xml:space="preserve">　　　　　　　　　　　　　　　　　　　　　　　　　　　　　　</w:t>
      </w:r>
      <w:r w:rsidRPr="00D46964">
        <w:rPr>
          <w:rFonts w:hint="eastAsia"/>
          <w:sz w:val="22"/>
          <w:szCs w:val="22"/>
        </w:rPr>
        <w:t xml:space="preserve">  </w:t>
      </w:r>
      <w:r w:rsidRPr="00D46964">
        <w:rPr>
          <w:rFonts w:hint="eastAsia"/>
          <w:sz w:val="22"/>
          <w:szCs w:val="22"/>
          <w:lang w:eastAsia="zh-TW"/>
        </w:rPr>
        <w:t>会</w:t>
      </w:r>
      <w:r w:rsidR="007A6845" w:rsidRPr="00D46964">
        <w:rPr>
          <w:rFonts w:hint="eastAsia"/>
          <w:sz w:val="22"/>
          <w:szCs w:val="22"/>
        </w:rPr>
        <w:t xml:space="preserve">　</w:t>
      </w:r>
      <w:r w:rsidRPr="00D46964">
        <w:rPr>
          <w:rFonts w:hint="eastAsia"/>
          <w:sz w:val="22"/>
          <w:szCs w:val="22"/>
          <w:lang w:eastAsia="zh-TW"/>
        </w:rPr>
        <w:t xml:space="preserve">長　</w:t>
      </w:r>
      <w:r w:rsidR="007D7A64">
        <w:rPr>
          <w:rFonts w:hint="eastAsia"/>
          <w:sz w:val="22"/>
          <w:szCs w:val="22"/>
        </w:rPr>
        <w:t>青木　秀雄</w:t>
      </w:r>
    </w:p>
    <w:p w:rsidR="00390B54" w:rsidRPr="00D46964" w:rsidRDefault="00390B54" w:rsidP="00791794">
      <w:pPr>
        <w:jc w:val="center"/>
        <w:rPr>
          <w:sz w:val="24"/>
          <w:szCs w:val="24"/>
        </w:rPr>
      </w:pPr>
    </w:p>
    <w:p w:rsidR="00CA5C2D" w:rsidRPr="00D46964" w:rsidRDefault="006C7BA9" w:rsidP="00791794">
      <w:pPr>
        <w:pStyle w:val="a4"/>
        <w:rPr>
          <w:sz w:val="24"/>
          <w:szCs w:val="24"/>
        </w:rPr>
      </w:pPr>
      <w:r w:rsidRPr="00D46964">
        <w:rPr>
          <w:rFonts w:hint="eastAsia"/>
        </w:rPr>
        <w:t>第</w:t>
      </w:r>
      <w:r w:rsidR="00D35722">
        <w:rPr>
          <w:rFonts w:hint="eastAsia"/>
        </w:rPr>
        <w:t>６</w:t>
      </w:r>
      <w:r w:rsidR="00CC7789">
        <w:rPr>
          <w:rFonts w:hint="eastAsia"/>
        </w:rPr>
        <w:t>９</w:t>
      </w:r>
      <w:r w:rsidR="00E75B27" w:rsidRPr="00D46964">
        <w:rPr>
          <w:rFonts w:hint="eastAsia"/>
        </w:rPr>
        <w:t>回</w:t>
      </w:r>
      <w:r w:rsidR="002A2ECC" w:rsidRPr="00D46964">
        <w:rPr>
          <w:rFonts w:hint="eastAsia"/>
        </w:rPr>
        <w:t>全商ビジネス文書</w:t>
      </w:r>
      <w:r w:rsidR="00CA5C2D" w:rsidRPr="00D46964">
        <w:rPr>
          <w:rFonts w:hint="eastAsia"/>
        </w:rPr>
        <w:t>実務検定試験の実施について</w:t>
      </w:r>
    </w:p>
    <w:p w:rsidR="00791794" w:rsidRPr="00D46964" w:rsidRDefault="00791794" w:rsidP="0036436C">
      <w:pPr>
        <w:ind w:firstLineChars="100" w:firstLine="193"/>
      </w:pPr>
    </w:p>
    <w:p w:rsidR="00CA5C2D" w:rsidRPr="00791794" w:rsidRDefault="0036436C" w:rsidP="00791794">
      <w:pPr>
        <w:ind w:firstLineChars="100" w:firstLine="193"/>
      </w:pPr>
      <w:r>
        <w:rPr>
          <w:rFonts w:hint="eastAsia"/>
        </w:rPr>
        <w:t>標題の検定試験を次</w:t>
      </w:r>
      <w:r w:rsidR="00CA5C2D">
        <w:rPr>
          <w:rFonts w:hint="eastAsia"/>
        </w:rPr>
        <w:t>のとおり実施いたしますので，</w:t>
      </w:r>
      <w:r w:rsidR="00D46964">
        <w:rPr>
          <w:rFonts w:hint="eastAsia"/>
        </w:rPr>
        <w:t>申込・</w:t>
      </w:r>
      <w:r>
        <w:rPr>
          <w:rFonts w:hint="eastAsia"/>
        </w:rPr>
        <w:t>実施および</w:t>
      </w:r>
      <w:r w:rsidR="00CA5C2D">
        <w:rPr>
          <w:rFonts w:hint="eastAsia"/>
        </w:rPr>
        <w:t>結果処理についてよろしくお願いいたします。</w:t>
      </w:r>
      <w:r w:rsidR="00D46964">
        <w:rPr>
          <w:rFonts w:hint="eastAsia"/>
        </w:rPr>
        <w:t>受験票等は前回の案内時に一括で配布しています。</w:t>
      </w:r>
    </w:p>
    <w:p w:rsidR="0026750C" w:rsidRDefault="0026750C"/>
    <w:p w:rsidR="00CA5C2D" w:rsidRDefault="00CA5C2D">
      <w:r>
        <w:rPr>
          <w:rFonts w:hint="eastAsia"/>
        </w:rPr>
        <w:t>１．</w:t>
      </w:r>
      <w:r w:rsidRPr="0026750C">
        <w:rPr>
          <w:rFonts w:hint="eastAsia"/>
          <w:spacing w:val="229"/>
          <w:kern w:val="0"/>
          <w:fitText w:val="1544" w:id="1492910849"/>
        </w:rPr>
        <w:t>実施</w:t>
      </w:r>
      <w:r w:rsidRPr="0026750C">
        <w:rPr>
          <w:rFonts w:hint="eastAsia"/>
          <w:kern w:val="0"/>
          <w:fitText w:val="1544" w:id="1492910849"/>
        </w:rPr>
        <w:t>日</w:t>
      </w:r>
      <w:r w:rsidR="002A2ECC">
        <w:rPr>
          <w:rFonts w:hint="eastAsia"/>
        </w:rPr>
        <w:t xml:space="preserve">　</w:t>
      </w:r>
      <w:r w:rsidR="0026750C">
        <w:rPr>
          <w:rFonts w:hint="eastAsia"/>
        </w:rPr>
        <w:t xml:space="preserve">　</w:t>
      </w:r>
      <w:r w:rsidR="00BC4115">
        <w:rPr>
          <w:rFonts w:hint="eastAsia"/>
        </w:rPr>
        <w:t>令和</w:t>
      </w:r>
      <w:r w:rsidR="00CC7789">
        <w:rPr>
          <w:rFonts w:hint="eastAsia"/>
        </w:rPr>
        <w:t>４</w:t>
      </w:r>
      <w:r w:rsidR="00C71350">
        <w:rPr>
          <w:rFonts w:hint="eastAsia"/>
        </w:rPr>
        <w:t>年１１</w:t>
      </w:r>
      <w:r w:rsidR="00EB2ED0">
        <w:rPr>
          <w:rFonts w:hint="eastAsia"/>
        </w:rPr>
        <w:t>月</w:t>
      </w:r>
      <w:r w:rsidR="00C71350">
        <w:rPr>
          <w:rFonts w:hint="eastAsia"/>
        </w:rPr>
        <w:t>２</w:t>
      </w:r>
      <w:r w:rsidR="00CC7789">
        <w:rPr>
          <w:rFonts w:hint="eastAsia"/>
        </w:rPr>
        <w:t>７</w:t>
      </w:r>
      <w:r>
        <w:rPr>
          <w:rFonts w:hint="eastAsia"/>
        </w:rPr>
        <w:t>日</w:t>
      </w:r>
      <w:r>
        <w:rPr>
          <w:rFonts w:hint="eastAsia"/>
        </w:rPr>
        <w:t>(</w:t>
      </w:r>
      <w:r>
        <w:rPr>
          <w:rFonts w:hint="eastAsia"/>
        </w:rPr>
        <w:t>日</w:t>
      </w:r>
      <w:r>
        <w:rPr>
          <w:rFonts w:hint="eastAsia"/>
        </w:rPr>
        <w:t>)</w:t>
      </w:r>
      <w:r w:rsidR="001478DB">
        <w:rPr>
          <w:rFonts w:hint="eastAsia"/>
        </w:rPr>
        <w:t xml:space="preserve">　　</w:t>
      </w:r>
    </w:p>
    <w:p w:rsidR="0026750C" w:rsidRDefault="0026750C"/>
    <w:p w:rsidR="00CA5C2D" w:rsidRDefault="00CA5C2D">
      <w:pPr>
        <w:rPr>
          <w:lang w:eastAsia="zh-TW"/>
        </w:rPr>
      </w:pPr>
      <w:r>
        <w:rPr>
          <w:rFonts w:hint="eastAsia"/>
          <w:lang w:eastAsia="zh-TW"/>
        </w:rPr>
        <w:t>２．</w:t>
      </w:r>
      <w:r w:rsidRPr="0026750C">
        <w:rPr>
          <w:rFonts w:hint="eastAsia"/>
          <w:spacing w:val="229"/>
          <w:kern w:val="0"/>
          <w:fitText w:val="1544" w:id="1492910850"/>
          <w:lang w:eastAsia="zh-TW"/>
        </w:rPr>
        <w:t>実施</w:t>
      </w:r>
      <w:r w:rsidRPr="0026750C">
        <w:rPr>
          <w:rFonts w:hint="eastAsia"/>
          <w:kern w:val="0"/>
          <w:fitText w:val="1544" w:id="1492910850"/>
          <w:lang w:eastAsia="zh-TW"/>
        </w:rPr>
        <w:t>級</w:t>
      </w:r>
      <w:r>
        <w:rPr>
          <w:rFonts w:hint="eastAsia"/>
          <w:lang w:eastAsia="zh-TW"/>
        </w:rPr>
        <w:t xml:space="preserve">　</w:t>
      </w:r>
      <w:r w:rsidR="0026750C">
        <w:rPr>
          <w:rFonts w:hint="eastAsia"/>
        </w:rPr>
        <w:t xml:space="preserve">　</w:t>
      </w:r>
      <w:r>
        <w:rPr>
          <w:rFonts w:hint="eastAsia"/>
          <w:lang w:eastAsia="zh-TW"/>
        </w:rPr>
        <w:t>１級～</w:t>
      </w:r>
      <w:r w:rsidR="00CC7789">
        <w:rPr>
          <w:rFonts w:hint="eastAsia"/>
        </w:rPr>
        <w:t>３</w:t>
      </w:r>
      <w:r>
        <w:rPr>
          <w:rFonts w:hint="eastAsia"/>
          <w:lang w:eastAsia="zh-TW"/>
        </w:rPr>
        <w:t>級</w:t>
      </w:r>
    </w:p>
    <w:p w:rsidR="0026750C" w:rsidRDefault="0026750C"/>
    <w:p w:rsidR="00CA5C2D" w:rsidRDefault="0026750C">
      <w:pPr>
        <w:rPr>
          <w:lang w:eastAsia="zh-TW"/>
        </w:rPr>
      </w:pPr>
      <w:r>
        <w:rPr>
          <w:rFonts w:hint="eastAsia"/>
          <w:kern w:val="0"/>
        </w:rPr>
        <w:t>３．</w:t>
      </w:r>
      <w:r w:rsidR="00CA5C2D" w:rsidRPr="0026750C">
        <w:rPr>
          <w:rFonts w:hint="eastAsia"/>
          <w:spacing w:val="229"/>
          <w:kern w:val="0"/>
          <w:fitText w:val="1544" w:id="1492915200"/>
          <w:lang w:eastAsia="zh-TW"/>
        </w:rPr>
        <w:t>受験</w:t>
      </w:r>
      <w:r w:rsidR="00CA5C2D" w:rsidRPr="0026750C">
        <w:rPr>
          <w:rFonts w:hint="eastAsia"/>
          <w:kern w:val="0"/>
          <w:fitText w:val="1544" w:id="1492915200"/>
          <w:lang w:eastAsia="zh-TW"/>
        </w:rPr>
        <w:t>料</w:t>
      </w:r>
      <w:r w:rsidR="00CA5C2D">
        <w:rPr>
          <w:rFonts w:hint="eastAsia"/>
          <w:lang w:eastAsia="zh-TW"/>
        </w:rPr>
        <w:t xml:space="preserve">　</w:t>
      </w:r>
      <w:r>
        <w:rPr>
          <w:rFonts w:hint="eastAsia"/>
        </w:rPr>
        <w:t xml:space="preserve">　</w:t>
      </w:r>
      <w:r w:rsidR="002A2ECC">
        <w:rPr>
          <w:rFonts w:hint="eastAsia"/>
        </w:rPr>
        <w:t>ビジネス文書部門</w:t>
      </w:r>
      <w:r w:rsidR="00CA5C2D">
        <w:rPr>
          <w:rFonts w:hint="eastAsia"/>
          <w:lang w:eastAsia="zh-TW"/>
        </w:rPr>
        <w:t xml:space="preserve">１級　</w:t>
      </w:r>
      <w:r w:rsidR="002A2ECC">
        <w:rPr>
          <w:rFonts w:hint="eastAsia"/>
          <w:lang w:eastAsia="zh-TW"/>
        </w:rPr>
        <w:t>￥１，</w:t>
      </w:r>
      <w:r w:rsidR="007A6845">
        <w:rPr>
          <w:rFonts w:hint="eastAsia"/>
        </w:rPr>
        <w:t>２００</w:t>
      </w:r>
      <w:r w:rsidR="00D46964">
        <w:rPr>
          <w:rFonts w:hint="eastAsia"/>
        </w:rPr>
        <w:t>.-</w:t>
      </w:r>
      <w:r w:rsidR="007A6845">
        <w:rPr>
          <w:rFonts w:hint="eastAsia"/>
        </w:rPr>
        <w:t xml:space="preserve">　　　　</w:t>
      </w:r>
      <w:r w:rsidR="00D46964">
        <w:rPr>
          <w:rFonts w:hint="eastAsia"/>
        </w:rPr>
        <w:t xml:space="preserve">　　</w:t>
      </w:r>
      <w:r w:rsidR="007A6845">
        <w:rPr>
          <w:rFonts w:hint="eastAsia"/>
        </w:rPr>
        <w:t>速度部門　全級　￥８００</w:t>
      </w:r>
      <w:r w:rsidR="00D46964">
        <w:rPr>
          <w:rFonts w:hint="eastAsia"/>
        </w:rPr>
        <w:t>.-</w:t>
      </w:r>
    </w:p>
    <w:p w:rsidR="00CA5C2D" w:rsidRDefault="002A2ECC" w:rsidP="0026750C">
      <w:pPr>
        <w:ind w:firstLineChars="1994" w:firstLine="3848"/>
      </w:pPr>
      <w:r>
        <w:rPr>
          <w:rFonts w:hint="eastAsia"/>
          <w:lang w:eastAsia="zh-TW"/>
        </w:rPr>
        <w:t>２級　￥</w:t>
      </w:r>
      <w:r w:rsidR="007A6845">
        <w:rPr>
          <w:rFonts w:hint="eastAsia"/>
        </w:rPr>
        <w:t>１，１００</w:t>
      </w:r>
      <w:r w:rsidR="00D46964">
        <w:rPr>
          <w:rFonts w:hint="eastAsia"/>
        </w:rPr>
        <w:t>.-</w:t>
      </w:r>
    </w:p>
    <w:p w:rsidR="00CA5C2D" w:rsidRDefault="002A2ECC" w:rsidP="0026750C">
      <w:pPr>
        <w:ind w:firstLineChars="1994" w:firstLine="3848"/>
        <w:rPr>
          <w:lang w:eastAsia="zh-TW"/>
        </w:rPr>
      </w:pPr>
      <w:r>
        <w:rPr>
          <w:rFonts w:hint="eastAsia"/>
          <w:lang w:eastAsia="zh-TW"/>
        </w:rPr>
        <w:t xml:space="preserve">３級　</w:t>
      </w:r>
      <w:r w:rsidR="00D46964">
        <w:rPr>
          <w:rFonts w:hint="eastAsia"/>
        </w:rPr>
        <w:t xml:space="preserve">　　</w:t>
      </w:r>
      <w:r>
        <w:rPr>
          <w:rFonts w:hint="eastAsia"/>
          <w:lang w:eastAsia="zh-TW"/>
        </w:rPr>
        <w:t>￥</w:t>
      </w:r>
      <w:r w:rsidR="007A6845">
        <w:rPr>
          <w:rFonts w:hint="eastAsia"/>
        </w:rPr>
        <w:t>９０</w:t>
      </w:r>
      <w:r w:rsidR="00CA5C2D">
        <w:rPr>
          <w:rFonts w:hint="eastAsia"/>
          <w:lang w:eastAsia="zh-TW"/>
        </w:rPr>
        <w:t>０</w:t>
      </w:r>
      <w:r w:rsidR="00D46964">
        <w:rPr>
          <w:rFonts w:hint="eastAsia"/>
        </w:rPr>
        <w:t>.-</w:t>
      </w:r>
    </w:p>
    <w:p w:rsidR="0026750C" w:rsidRDefault="0026750C"/>
    <w:p w:rsidR="00CA5C2D" w:rsidRDefault="00CA5C2D">
      <w:pPr>
        <w:rPr>
          <w:b/>
          <w:bCs/>
          <w:color w:val="FF0000"/>
        </w:rPr>
      </w:pPr>
      <w:r>
        <w:rPr>
          <w:rFonts w:hint="eastAsia"/>
          <w:lang w:eastAsia="zh-TW"/>
        </w:rPr>
        <w:t>４．</w:t>
      </w:r>
      <w:r w:rsidRPr="00D46964">
        <w:rPr>
          <w:rFonts w:hint="eastAsia"/>
          <w:spacing w:val="117"/>
          <w:kern w:val="0"/>
          <w:fitText w:val="1544" w:id="1492910848"/>
          <w:lang w:eastAsia="zh-TW"/>
        </w:rPr>
        <w:t>申込締</w:t>
      </w:r>
      <w:r w:rsidRPr="00D46964">
        <w:rPr>
          <w:rFonts w:hint="eastAsia"/>
          <w:spacing w:val="1"/>
          <w:kern w:val="0"/>
          <w:fitText w:val="1544" w:id="1492910848"/>
          <w:lang w:eastAsia="zh-TW"/>
        </w:rPr>
        <w:t>切</w:t>
      </w:r>
      <w:r>
        <w:rPr>
          <w:rFonts w:hint="eastAsia"/>
          <w:lang w:eastAsia="zh-TW"/>
        </w:rPr>
        <w:t xml:space="preserve">　</w:t>
      </w:r>
      <w:r w:rsidR="00D46964">
        <w:rPr>
          <w:rFonts w:hint="eastAsia"/>
        </w:rPr>
        <w:t xml:space="preserve">　　　</w:t>
      </w:r>
      <w:r w:rsidR="00BC4115">
        <w:rPr>
          <w:rFonts w:hint="eastAsia"/>
          <w:b/>
          <w:bCs/>
          <w:color w:val="FF0000"/>
        </w:rPr>
        <w:t>令和</w:t>
      </w:r>
      <w:r w:rsidR="00CC7789">
        <w:rPr>
          <w:rFonts w:hint="eastAsia"/>
          <w:b/>
          <w:bCs/>
          <w:color w:val="FF0000"/>
        </w:rPr>
        <w:t>４</w:t>
      </w:r>
      <w:r>
        <w:rPr>
          <w:rFonts w:hint="eastAsia"/>
          <w:b/>
          <w:bCs/>
          <w:color w:val="FF0000"/>
          <w:lang w:eastAsia="zh-TW"/>
        </w:rPr>
        <w:t>年</w:t>
      </w:r>
      <w:r w:rsidR="00C71350">
        <w:rPr>
          <w:rFonts w:hint="eastAsia"/>
          <w:b/>
          <w:bCs/>
          <w:color w:val="FF0000"/>
        </w:rPr>
        <w:t>１</w:t>
      </w:r>
      <w:r w:rsidR="00221859">
        <w:rPr>
          <w:rFonts w:hint="eastAsia"/>
          <w:b/>
          <w:bCs/>
          <w:color w:val="FF0000"/>
        </w:rPr>
        <w:t>０</w:t>
      </w:r>
      <w:r>
        <w:rPr>
          <w:rFonts w:hint="eastAsia"/>
          <w:b/>
          <w:bCs/>
          <w:color w:val="FF0000"/>
          <w:lang w:eastAsia="zh-TW"/>
        </w:rPr>
        <w:t>月</w:t>
      </w:r>
      <w:r w:rsidR="007D7A64">
        <w:rPr>
          <w:rFonts w:hint="eastAsia"/>
          <w:b/>
          <w:bCs/>
          <w:color w:val="FF0000"/>
        </w:rPr>
        <w:t>１</w:t>
      </w:r>
      <w:r w:rsidR="00CC7789">
        <w:rPr>
          <w:rFonts w:hint="eastAsia"/>
          <w:b/>
          <w:bCs/>
          <w:color w:val="FF0000"/>
        </w:rPr>
        <w:t>０</w:t>
      </w:r>
      <w:r>
        <w:rPr>
          <w:rFonts w:hint="eastAsia"/>
          <w:b/>
          <w:bCs/>
          <w:color w:val="FF0000"/>
          <w:lang w:eastAsia="zh-TW"/>
        </w:rPr>
        <w:t>日（</w:t>
      </w:r>
      <w:r w:rsidR="007405EF">
        <w:rPr>
          <w:rFonts w:hint="eastAsia"/>
          <w:b/>
          <w:bCs/>
          <w:color w:val="FF0000"/>
        </w:rPr>
        <w:t>月</w:t>
      </w:r>
      <w:r w:rsidR="007A6845">
        <w:rPr>
          <w:rFonts w:hint="eastAsia"/>
          <w:b/>
          <w:bCs/>
          <w:color w:val="FF0000"/>
        </w:rPr>
        <w:t>）</w:t>
      </w:r>
    </w:p>
    <w:p w:rsidR="00D46964" w:rsidRDefault="00CA5C2D" w:rsidP="007405EF">
      <w:r>
        <w:rPr>
          <w:rFonts w:hint="eastAsia"/>
          <w:lang w:eastAsia="zh-TW"/>
        </w:rPr>
        <w:t xml:space="preserve">　　　　　　　　　</w:t>
      </w:r>
      <w:r>
        <w:rPr>
          <w:rFonts w:hint="eastAsia"/>
        </w:rPr>
        <w:t xml:space="preserve"> </w:t>
      </w:r>
      <w:r w:rsidR="00C71350">
        <w:rPr>
          <w:rFonts w:hint="eastAsia"/>
        </w:rPr>
        <w:t>・受験申込者数報告書（</w:t>
      </w:r>
      <w:r w:rsidR="007F7643">
        <w:rPr>
          <w:rFonts w:hint="eastAsia"/>
        </w:rPr>
        <w:t>県商協会</w:t>
      </w:r>
      <w:r w:rsidR="00D46964">
        <w:rPr>
          <w:rFonts w:hint="eastAsia"/>
        </w:rPr>
        <w:t>ＨＰ</w:t>
      </w:r>
      <w:r w:rsidR="007F7643">
        <w:rPr>
          <w:rFonts w:hint="eastAsia"/>
        </w:rPr>
        <w:t>よりダウンロード</w:t>
      </w:r>
      <w:r>
        <w:rPr>
          <w:rFonts w:hint="eastAsia"/>
        </w:rPr>
        <w:t>）</w:t>
      </w:r>
      <w:r w:rsidR="00D46964">
        <w:rPr>
          <w:rFonts w:hint="eastAsia"/>
        </w:rPr>
        <w:t>県商協会まで郵送</w:t>
      </w:r>
    </w:p>
    <w:p w:rsidR="0026750C" w:rsidRDefault="00CA5C2D" w:rsidP="007405EF">
      <w:r>
        <w:rPr>
          <w:rFonts w:hint="eastAsia"/>
        </w:rPr>
        <w:t xml:space="preserve">　　　　　　　　　</w:t>
      </w:r>
      <w:r>
        <w:rPr>
          <w:rFonts w:hint="eastAsia"/>
        </w:rPr>
        <w:t xml:space="preserve"> </w:t>
      </w:r>
      <w:r w:rsidR="00ED4C07">
        <w:rPr>
          <w:rFonts w:hint="eastAsia"/>
        </w:rPr>
        <w:t>・</w:t>
      </w:r>
      <w:r w:rsidR="007F7643">
        <w:rPr>
          <w:rFonts w:hint="eastAsia"/>
        </w:rPr>
        <w:t>送金</w:t>
      </w:r>
      <w:r w:rsidR="00ED4C07">
        <w:rPr>
          <w:rFonts w:hint="eastAsia"/>
        </w:rPr>
        <w:t>総</w:t>
      </w:r>
      <w:r w:rsidR="0026750C">
        <w:rPr>
          <w:rFonts w:hint="eastAsia"/>
        </w:rPr>
        <w:t>額振込</w:t>
      </w:r>
      <w:r w:rsidR="007405EF">
        <w:rPr>
          <w:rFonts w:hint="eastAsia"/>
        </w:rPr>
        <w:t xml:space="preserve">　　　</w:t>
      </w:r>
      <w:r w:rsidR="00ED4C07">
        <w:rPr>
          <w:rFonts w:hint="eastAsia"/>
        </w:rPr>
        <w:t>受験料全額（</w:t>
      </w:r>
      <w:r w:rsidR="007F7643">
        <w:rPr>
          <w:rFonts w:hint="eastAsia"/>
        </w:rPr>
        <w:t>受験申込者数報告書の送金額</w:t>
      </w:r>
      <w:r w:rsidR="007405EF">
        <w:rPr>
          <w:rFonts w:hint="eastAsia"/>
        </w:rPr>
        <w:t>合計</w:t>
      </w:r>
      <w:r w:rsidR="00ED4C07">
        <w:rPr>
          <w:rFonts w:hint="eastAsia"/>
        </w:rPr>
        <w:t>）</w:t>
      </w:r>
    </w:p>
    <w:p w:rsidR="00704B5F" w:rsidRPr="000F27FF" w:rsidRDefault="00704B5F" w:rsidP="00D46964">
      <w:pPr>
        <w:jc w:val="center"/>
        <w:rPr>
          <w:color w:val="0F243E"/>
        </w:rPr>
      </w:pPr>
      <w:r w:rsidRPr="000F27FF">
        <w:rPr>
          <w:rFonts w:hint="eastAsia"/>
          <w:color w:val="0F243E"/>
          <w:w w:val="150"/>
        </w:rPr>
        <w:t>お願い：</w:t>
      </w:r>
      <w:r w:rsidRPr="000F27FF">
        <w:rPr>
          <w:rFonts w:hint="eastAsia"/>
          <w:color w:val="0F243E"/>
        </w:rPr>
        <w:t xml:space="preserve">　</w:t>
      </w:r>
      <w:r w:rsidRPr="000F27FF">
        <w:rPr>
          <w:rFonts w:hint="eastAsia"/>
          <w:color w:val="0F243E"/>
          <w:w w:val="150"/>
        </w:rPr>
        <w:t>振込</w:t>
      </w:r>
      <w:r w:rsidR="00C71350" w:rsidRPr="000F27FF">
        <w:rPr>
          <w:rFonts w:hint="eastAsia"/>
          <w:color w:val="0F243E"/>
          <w:w w:val="150"/>
        </w:rPr>
        <w:t>用紙</w:t>
      </w:r>
      <w:r w:rsidRPr="000F27FF">
        <w:rPr>
          <w:rFonts w:hint="eastAsia"/>
          <w:color w:val="0F243E"/>
          <w:w w:val="150"/>
        </w:rPr>
        <w:t>には通信欄にご記入ください。</w:t>
      </w:r>
    </w:p>
    <w:p w:rsidR="00D46964" w:rsidRDefault="00D46964" w:rsidP="00D46964"/>
    <w:p w:rsidR="00CA5C2D" w:rsidRDefault="00D46964" w:rsidP="00D46964">
      <w:r>
        <w:rPr>
          <w:rFonts w:hint="eastAsia"/>
        </w:rPr>
        <w:t>５</w:t>
      </w:r>
      <w:r w:rsidR="00EB2ED0">
        <w:rPr>
          <w:rFonts w:hint="eastAsia"/>
        </w:rPr>
        <w:t>．合格者数報告</w:t>
      </w:r>
      <w:r>
        <w:rPr>
          <w:rFonts w:hint="eastAsia"/>
        </w:rPr>
        <w:t xml:space="preserve">締切　</w:t>
      </w:r>
      <w:r w:rsidR="00EB2ED0">
        <w:rPr>
          <w:rFonts w:hint="eastAsia"/>
        </w:rPr>
        <w:t xml:space="preserve">　</w:t>
      </w:r>
      <w:r w:rsidR="00CA5C2D">
        <w:rPr>
          <w:rFonts w:hint="eastAsia"/>
        </w:rPr>
        <w:t xml:space="preserve">　</w:t>
      </w:r>
      <w:r w:rsidR="008E3DF2">
        <w:rPr>
          <w:rFonts w:hint="eastAsia"/>
        </w:rPr>
        <w:t xml:space="preserve">　</w:t>
      </w:r>
      <w:r w:rsidR="00BC4115">
        <w:rPr>
          <w:rFonts w:hint="eastAsia"/>
          <w:b/>
          <w:bCs/>
          <w:color w:val="FF0000"/>
        </w:rPr>
        <w:t>令和</w:t>
      </w:r>
      <w:r w:rsidR="00CC7789">
        <w:rPr>
          <w:rFonts w:hint="eastAsia"/>
          <w:b/>
          <w:bCs/>
          <w:color w:val="FF0000"/>
        </w:rPr>
        <w:t>４</w:t>
      </w:r>
      <w:r w:rsidR="00072BBA">
        <w:rPr>
          <w:rFonts w:hint="eastAsia"/>
          <w:b/>
          <w:bCs/>
          <w:color w:val="FF0000"/>
        </w:rPr>
        <w:t>年</w:t>
      </w:r>
      <w:r w:rsidR="00C71350">
        <w:rPr>
          <w:rFonts w:hint="eastAsia"/>
          <w:b/>
          <w:bCs/>
          <w:color w:val="FF0000"/>
        </w:rPr>
        <w:t>１</w:t>
      </w:r>
      <w:r w:rsidR="007D7A64">
        <w:rPr>
          <w:rFonts w:hint="eastAsia"/>
          <w:b/>
          <w:bCs/>
          <w:color w:val="FF0000"/>
        </w:rPr>
        <w:t>２</w:t>
      </w:r>
      <w:r w:rsidR="00072BBA">
        <w:rPr>
          <w:rFonts w:hint="eastAsia"/>
          <w:b/>
          <w:bCs/>
          <w:color w:val="FF0000"/>
        </w:rPr>
        <w:t>月</w:t>
      </w:r>
      <w:r w:rsidR="00CC7789">
        <w:rPr>
          <w:rFonts w:hint="eastAsia"/>
          <w:b/>
          <w:bCs/>
          <w:color w:val="FF0000"/>
        </w:rPr>
        <w:t>５</w:t>
      </w:r>
      <w:r w:rsidR="00092437">
        <w:rPr>
          <w:rFonts w:hint="eastAsia"/>
          <w:b/>
          <w:bCs/>
          <w:color w:val="FF0000"/>
        </w:rPr>
        <w:t>日（</w:t>
      </w:r>
      <w:r>
        <w:rPr>
          <w:rFonts w:hint="eastAsia"/>
          <w:b/>
          <w:bCs/>
          <w:color w:val="FF0000"/>
        </w:rPr>
        <w:t>月</w:t>
      </w:r>
      <w:r w:rsidR="007F10F5">
        <w:rPr>
          <w:rFonts w:hint="eastAsia"/>
          <w:b/>
          <w:bCs/>
          <w:color w:val="FF0000"/>
        </w:rPr>
        <w:t>）</w:t>
      </w:r>
    </w:p>
    <w:p w:rsidR="00EB2ED0" w:rsidRDefault="00D46964" w:rsidP="00233B02">
      <w:pPr>
        <w:ind w:firstLineChars="935" w:firstLine="1804"/>
        <w:rPr>
          <w:lang w:eastAsia="zh-TW"/>
        </w:rPr>
      </w:pPr>
      <w:r>
        <w:rPr>
          <w:rFonts w:hint="eastAsia"/>
          <w:lang w:eastAsia="zh-TW"/>
        </w:rPr>
        <w:t>・</w:t>
      </w:r>
      <w:r w:rsidR="00EB2ED0">
        <w:rPr>
          <w:rFonts w:hint="eastAsia"/>
          <w:lang w:eastAsia="zh-TW"/>
        </w:rPr>
        <w:t>合格者数報告書（</w:t>
      </w:r>
      <w:r w:rsidR="00EB2ED0">
        <w:rPr>
          <w:rFonts w:hint="eastAsia"/>
        </w:rPr>
        <w:t>県商協会</w:t>
      </w:r>
      <w:r w:rsidR="0051456D">
        <w:rPr>
          <w:rFonts w:hint="eastAsia"/>
        </w:rPr>
        <w:t>ＨＰ</w:t>
      </w:r>
      <w:bookmarkStart w:id="0" w:name="_GoBack"/>
      <w:bookmarkEnd w:id="0"/>
      <w:r w:rsidR="00EB2ED0">
        <w:rPr>
          <w:rFonts w:hint="eastAsia"/>
        </w:rPr>
        <w:t>よりダウンロード</w:t>
      </w:r>
      <w:r w:rsidR="00EB2ED0">
        <w:rPr>
          <w:rFonts w:hint="eastAsia"/>
          <w:lang w:eastAsia="zh-TW"/>
        </w:rPr>
        <w:t>）</w:t>
      </w:r>
      <w:r w:rsidR="0051456D">
        <w:rPr>
          <w:rFonts w:hint="eastAsia"/>
        </w:rPr>
        <w:t>県商協会まで郵送</w:t>
      </w:r>
    </w:p>
    <w:p w:rsidR="00CC7789" w:rsidRPr="00CC7789" w:rsidRDefault="00CC7789" w:rsidP="00CC7789">
      <w:pPr>
        <w:widowControl/>
        <w:ind w:right="-1"/>
        <w:jc w:val="right"/>
        <w:rPr>
          <w:b/>
          <w:bCs/>
        </w:rPr>
      </w:pPr>
      <w:r>
        <w:rPr>
          <w:rFonts w:hint="eastAsia"/>
          <w:b/>
          <w:bCs/>
        </w:rPr>
        <w:t xml:space="preserve">　　　　　　　　　</w:t>
      </w:r>
      <w:r w:rsidRPr="00CC7789">
        <w:rPr>
          <w:rFonts w:hint="eastAsia"/>
          <w:b/>
          <w:bCs/>
        </w:rPr>
        <w:t>・採点後，データ入力した受験者名簿兼成績記入表（</w:t>
      </w:r>
      <w:r w:rsidRPr="00CC7789">
        <w:rPr>
          <w:rFonts w:hint="eastAsia"/>
          <w:b/>
          <w:bCs/>
        </w:rPr>
        <w:t>Excel</w:t>
      </w:r>
      <w:r w:rsidRPr="00CC7789">
        <w:rPr>
          <w:rFonts w:hint="eastAsia"/>
          <w:b/>
          <w:bCs/>
        </w:rPr>
        <w:t>ファイル形式）を</w:t>
      </w:r>
      <w:r w:rsidRPr="00CC7789">
        <w:rPr>
          <w:rFonts w:hint="eastAsia"/>
          <w:b/>
          <w:bCs/>
          <w:u w:val="wave"/>
        </w:rPr>
        <w:t>暗号化して</w:t>
      </w:r>
      <w:r w:rsidRPr="00CC7789">
        <w:rPr>
          <w:rFonts w:hint="eastAsia"/>
          <w:b/>
          <w:bCs/>
        </w:rPr>
        <w:t>メールに添付送付してください。</w:t>
      </w:r>
    </w:p>
    <w:p w:rsidR="00B32591" w:rsidRPr="00CC7789" w:rsidRDefault="00B32591" w:rsidP="00EB2ED0">
      <w:pPr>
        <w:ind w:leftChars="949" w:left="1831" w:firstLineChars="100" w:firstLine="193"/>
      </w:pPr>
    </w:p>
    <w:p w:rsidR="007405EF" w:rsidRDefault="007405EF" w:rsidP="00D46964">
      <w:pPr>
        <w:rPr>
          <w:rFonts w:ascii="ＭＳ ゴシック" w:eastAsia="ＭＳ ゴシック" w:hAnsi="ＭＳ ゴシック"/>
          <w:color w:val="002060"/>
        </w:rPr>
      </w:pPr>
    </w:p>
    <w:p w:rsidR="00E9444E" w:rsidRPr="00E9444E" w:rsidRDefault="00E9444E" w:rsidP="00D46964">
      <w:pPr>
        <w:rPr>
          <w:rFonts w:ascii="ＭＳ ゴシック" w:eastAsia="ＭＳ ゴシック" w:hAnsi="ＭＳ ゴシック"/>
          <w:color w:val="002060"/>
        </w:rPr>
      </w:pPr>
      <w:r w:rsidRPr="00E9444E">
        <w:rPr>
          <w:rFonts w:ascii="ＭＳ ゴシック" w:eastAsia="ＭＳ ゴシック" w:hAnsi="ＭＳ ゴシック" w:hint="eastAsia"/>
          <w:color w:val="002060"/>
        </w:rPr>
        <w:t>※各校受験状況に応じて問題配布時に，別紙にて個別に案内を</w:t>
      </w:r>
      <w:r w:rsidR="00D35722">
        <w:rPr>
          <w:rFonts w:ascii="ＭＳ ゴシック" w:eastAsia="ＭＳ ゴシック" w:hAnsi="ＭＳ ゴシック" w:hint="eastAsia"/>
          <w:color w:val="002060"/>
        </w:rPr>
        <w:t>し</w:t>
      </w:r>
      <w:r w:rsidRPr="00E9444E">
        <w:rPr>
          <w:rFonts w:ascii="ＭＳ ゴシック" w:eastAsia="ＭＳ ゴシック" w:hAnsi="ＭＳ ゴシック" w:hint="eastAsia"/>
          <w:color w:val="002060"/>
        </w:rPr>
        <w:t>ています。ご了承ください。</w:t>
      </w:r>
    </w:p>
    <w:p w:rsidR="00791794" w:rsidRPr="00E9444E" w:rsidRDefault="00E9444E" w:rsidP="00D46964">
      <w:pPr>
        <w:rPr>
          <w:rFonts w:ascii="ＭＳ ゴシック" w:eastAsia="ＭＳ ゴシック" w:hAnsi="ＭＳ ゴシック"/>
          <w:b/>
          <w:bCs/>
          <w:color w:val="002060"/>
        </w:rPr>
      </w:pPr>
      <w:r w:rsidRPr="00E9444E">
        <w:rPr>
          <w:rFonts w:ascii="ＭＳ ゴシック" w:eastAsia="ＭＳ ゴシック" w:hAnsi="ＭＳ ゴシック" w:hint="eastAsia"/>
          <w:color w:val="002060"/>
        </w:rPr>
        <w:t>※受験問題は，検定日の週の頭には到着するように配送しています。届かない時には早めにご連絡ください。</w:t>
      </w:r>
    </w:p>
    <w:p w:rsidR="00E9444E" w:rsidRDefault="00E9444E" w:rsidP="00704B5F">
      <w:pPr>
        <w:pStyle w:val="a5"/>
        <w:ind w:left="193" w:hangingChars="100" w:hanging="193"/>
        <w:jc w:val="both"/>
        <w:rPr>
          <w:rFonts w:ascii="ＭＳ ゴシック" w:eastAsia="ＭＳ ゴシック" w:hAnsi="ＭＳ ゴシック"/>
          <w:bCs/>
        </w:rPr>
      </w:pPr>
    </w:p>
    <w:p w:rsidR="007405EF" w:rsidRDefault="007405EF" w:rsidP="00704B5F">
      <w:pPr>
        <w:pStyle w:val="a5"/>
        <w:ind w:left="193" w:hangingChars="100" w:hanging="193"/>
        <w:jc w:val="both"/>
        <w:rPr>
          <w:rFonts w:ascii="ＭＳ ゴシック" w:eastAsia="ＭＳ ゴシック" w:hAnsi="ＭＳ ゴシック"/>
          <w:bCs/>
        </w:rPr>
      </w:pPr>
    </w:p>
    <w:p w:rsidR="00CA5C2D" w:rsidRPr="0026750C" w:rsidRDefault="00CA5C2D" w:rsidP="00704B5F">
      <w:pPr>
        <w:pStyle w:val="a5"/>
        <w:ind w:left="193" w:hangingChars="100" w:hanging="193"/>
        <w:jc w:val="both"/>
        <w:rPr>
          <w:rFonts w:ascii="ＭＳ ゴシック" w:eastAsia="ＭＳ ゴシック" w:hAnsi="ＭＳ ゴシック"/>
          <w:bCs/>
        </w:rPr>
      </w:pPr>
      <w:r w:rsidRPr="0026750C">
        <w:rPr>
          <w:rFonts w:ascii="ＭＳ ゴシック" w:eastAsia="ＭＳ ゴシック" w:hAnsi="ＭＳ ゴシック" w:hint="eastAsia"/>
          <w:bCs/>
        </w:rPr>
        <w:t>※ご不明な点がありましたら徳島県商業教育協会までご連絡ください。</w:t>
      </w:r>
    </w:p>
    <w:p w:rsidR="002F2C5F" w:rsidRDefault="002F2C5F" w:rsidP="002F2C5F">
      <w:pPr>
        <w:tabs>
          <w:tab w:val="left" w:pos="1540"/>
        </w:tabs>
      </w:pPr>
    </w:p>
    <w:p w:rsidR="00CA5C2D" w:rsidRDefault="008677EF" w:rsidP="00D46964">
      <w:pPr>
        <w:tabs>
          <w:tab w:val="left" w:pos="1540"/>
        </w:tabs>
        <w:rPr>
          <w:b/>
          <w:sz w:val="24"/>
          <w:szCs w:val="24"/>
        </w:rP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1606550</wp:posOffset>
                </wp:positionH>
                <wp:positionV relativeFrom="paragraph">
                  <wp:posOffset>120650</wp:posOffset>
                </wp:positionV>
                <wp:extent cx="4534535" cy="105283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4535" cy="1052830"/>
                        </a:xfrm>
                        <a:prstGeom prst="roundRect">
                          <a:avLst>
                            <a:gd name="adj" fmla="val 8167"/>
                          </a:avLst>
                        </a:prstGeom>
                        <a:solidFill>
                          <a:srgbClr val="FFFFFF"/>
                        </a:solidFill>
                        <a:ln w="9525">
                          <a:solidFill>
                            <a:srgbClr val="000000"/>
                          </a:solidFill>
                          <a:round/>
                          <a:headEnd/>
                          <a:tailEnd/>
                        </a:ln>
                      </wps:spPr>
                      <wps:txbx>
                        <w:txbxContent>
                          <w:p w:rsidR="00884537" w:rsidRDefault="00884537" w:rsidP="00884537">
                            <w:pPr>
                              <w:tabs>
                                <w:tab w:val="left" w:pos="1540"/>
                              </w:tabs>
                              <w:jc w:val="left"/>
                            </w:pPr>
                            <w:r>
                              <w:rPr>
                                <w:rFonts w:hint="eastAsia"/>
                              </w:rPr>
                              <w:t xml:space="preserve">徳島県商業教育協会　　　</w:t>
                            </w:r>
                          </w:p>
                          <w:p w:rsidR="00884537" w:rsidRDefault="00884537" w:rsidP="00884537">
                            <w:pPr>
                              <w:tabs>
                                <w:tab w:val="left" w:pos="1540"/>
                              </w:tabs>
                              <w:ind w:firstLineChars="1100" w:firstLine="2123"/>
                              <w:jc w:val="left"/>
                            </w:pPr>
                            <w:r>
                              <w:rPr>
                                <w:rFonts w:hint="eastAsia"/>
                              </w:rPr>
                              <w:t>URL</w:t>
                            </w:r>
                            <w:r>
                              <w:rPr>
                                <w:rFonts w:hint="eastAsia"/>
                              </w:rPr>
                              <w:t xml:space="preserve">　</w:t>
                            </w:r>
                            <w:r w:rsidR="007D7A64" w:rsidRPr="007D7A64">
                              <w:t>https://kokyoken-shogyo.tokushima-ec.ed.jp/</w:t>
                            </w:r>
                          </w:p>
                          <w:p w:rsidR="00884537" w:rsidRDefault="00884537" w:rsidP="00884537">
                            <w:pPr>
                              <w:tabs>
                                <w:tab w:val="left" w:pos="1540"/>
                              </w:tabs>
                              <w:ind w:firstLineChars="1100" w:firstLine="2123"/>
                              <w:jc w:val="left"/>
                            </w:pPr>
                            <w:r>
                              <w:rPr>
                                <w:rFonts w:hint="eastAsia"/>
                              </w:rPr>
                              <w:t xml:space="preserve">メールアドレス　</w:t>
                            </w:r>
                            <w:r w:rsidR="007D7A64" w:rsidRPr="007D7A64">
                              <w:t>kensyo@st.tokushima-ec.ed.jp</w:t>
                            </w:r>
                          </w:p>
                          <w:p w:rsidR="00884537" w:rsidRDefault="00884537" w:rsidP="00884537">
                            <w:pPr>
                              <w:tabs>
                                <w:tab w:val="left" w:pos="1540"/>
                              </w:tabs>
                              <w:ind w:firstLineChars="1100" w:firstLine="2123"/>
                              <w:jc w:val="left"/>
                              <w:rPr>
                                <w:u w:val="double"/>
                              </w:rPr>
                            </w:pPr>
                            <w:r>
                              <w:rPr>
                                <w:rFonts w:hint="eastAsia"/>
                              </w:rPr>
                              <w:t>TEL</w:t>
                            </w:r>
                            <w:r>
                              <w:rPr>
                                <w:rFonts w:hint="eastAsia"/>
                              </w:rPr>
                              <w:t xml:space="preserve">　０８８－６２３－０４６１</w:t>
                            </w:r>
                          </w:p>
                          <w:p w:rsidR="00884537" w:rsidRDefault="00884537" w:rsidP="00884537">
                            <w:pPr>
                              <w:ind w:right="772" w:firstLineChars="1100" w:firstLine="2123"/>
                            </w:pPr>
                            <w:r>
                              <w:rPr>
                                <w:rFonts w:hint="eastAsia"/>
                              </w:rPr>
                              <w:t>FAX</w:t>
                            </w:r>
                            <w:r>
                              <w:rPr>
                                <w:rFonts w:hint="eastAsia"/>
                              </w:rPr>
                              <w:t xml:space="preserve">　０８８－６２４－０３６４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126.5pt;margin-top:9.5pt;width:357.05pt;height:82.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35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">
                <v:textbox inset="5.85pt,.7pt,5.85pt,.7pt">
                  <w:txbxContent>
                    <w:p w:rsidR="00884537" w:rsidRDefault="00884537" w:rsidP="00884537">
                      <w:pPr>
                        <w:tabs>
                          <w:tab w:val="left" w:pos="1540"/>
                        </w:tabs>
                        <w:jc w:val="left"/>
                      </w:pPr>
                      <w:r>
                        <w:rPr>
                          <w:rFonts w:hint="eastAsia"/>
                        </w:rPr>
                        <w:t xml:space="preserve">徳島県商業教育協会　　　</w:t>
                      </w:r>
                    </w:p>
                    <w:p w:rsidR="00884537" w:rsidRDefault="00884537" w:rsidP="00884537">
                      <w:pPr>
                        <w:tabs>
                          <w:tab w:val="left" w:pos="1540"/>
                        </w:tabs>
                        <w:ind w:firstLineChars="1100" w:firstLine="2123"/>
                        <w:jc w:val="left"/>
                      </w:pPr>
                      <w:r>
                        <w:rPr>
                          <w:rFonts w:hint="eastAsia"/>
                        </w:rPr>
                        <w:t>URL</w:t>
                      </w:r>
                      <w:r>
                        <w:rPr>
                          <w:rFonts w:hint="eastAsia"/>
                        </w:rPr>
                        <w:t xml:space="preserve">　</w:t>
                      </w:r>
                      <w:r w:rsidR="007D7A64" w:rsidRPr="007D7A64">
                        <w:t>https://kokyoken-shogyo.tokushima-ec.ed.jp/</w:t>
                      </w:r>
                    </w:p>
                    <w:p w:rsidR="00884537" w:rsidRDefault="00884537" w:rsidP="00884537">
                      <w:pPr>
                        <w:tabs>
                          <w:tab w:val="left" w:pos="1540"/>
                        </w:tabs>
                        <w:ind w:firstLineChars="1100" w:firstLine="2123"/>
                        <w:jc w:val="left"/>
                      </w:pPr>
                      <w:r>
                        <w:rPr>
                          <w:rFonts w:hint="eastAsia"/>
                        </w:rPr>
                        <w:t xml:space="preserve">メールアドレス　</w:t>
                      </w:r>
                      <w:r w:rsidR="007D7A64" w:rsidRPr="007D7A64">
                        <w:t>kensyo@st.tokushima-ec.ed.jp</w:t>
                      </w:r>
                    </w:p>
                    <w:p w:rsidR="00884537" w:rsidRDefault="00884537" w:rsidP="00884537">
                      <w:pPr>
                        <w:tabs>
                          <w:tab w:val="left" w:pos="1540"/>
                        </w:tabs>
                        <w:ind w:firstLineChars="1100" w:firstLine="2123"/>
                        <w:jc w:val="left"/>
                        <w:rPr>
                          <w:u w:val="double"/>
                        </w:rPr>
                      </w:pPr>
                      <w:r>
                        <w:rPr>
                          <w:rFonts w:hint="eastAsia"/>
                        </w:rPr>
                        <w:t>TEL</w:t>
                      </w:r>
                      <w:r>
                        <w:rPr>
                          <w:rFonts w:hint="eastAsia"/>
                        </w:rPr>
                        <w:t xml:space="preserve">　０８８－６２３－０４６１</w:t>
                      </w:r>
                    </w:p>
                    <w:p w:rsidR="00884537" w:rsidRDefault="00884537" w:rsidP="00884537">
                      <w:pPr>
                        <w:ind w:right="772" w:firstLineChars="1100" w:firstLine="2123"/>
                      </w:pPr>
                      <w:r>
                        <w:rPr>
                          <w:rFonts w:hint="eastAsia"/>
                        </w:rPr>
                        <w:t>FAX</w:t>
                      </w:r>
                      <w:r>
                        <w:rPr>
                          <w:rFonts w:hint="eastAsia"/>
                        </w:rPr>
                        <w:t xml:space="preserve">　０８８－６２４－０３６４</w:t>
                      </w:r>
                    </w:p>
                  </w:txbxContent>
                </v:textbox>
              </v:roundrect>
            </w:pict>
          </mc:Fallback>
        </mc:AlternateContent>
      </w:r>
    </w:p>
    <w:sectPr w:rsidR="00CA5C2D" w:rsidSect="007405EF">
      <w:headerReference w:type="even" r:id="rId8"/>
      <w:footerReference w:type="even" r:id="rId9"/>
      <w:footerReference w:type="default" r:id="rId10"/>
      <w:pgSz w:w="11906" w:h="16838" w:code="9"/>
      <w:pgMar w:top="1134" w:right="1134" w:bottom="851" w:left="1134" w:header="851" w:footer="992" w:gutter="0"/>
      <w:cols w:space="425"/>
      <w:titlePg/>
      <w:docGrid w:type="linesAndChars" w:linePitch="322"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00BC" w:rsidRDefault="007100BC">
      <w:r>
        <w:separator/>
      </w:r>
    </w:p>
  </w:endnote>
  <w:endnote w:type="continuationSeparator" w:id="0">
    <w:p w:rsidR="007100BC" w:rsidRDefault="00710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1350" w:rsidRDefault="00C71350">
    <w:pPr>
      <w:pStyle w:val="a6"/>
      <w:framePr w:wrap="around" w:vAnchor="page" w:hAnchor="margin" w:xAlign="right" w:y="-20"/>
      <w:rPr>
        <w:rStyle w:val="a7"/>
      </w:rPr>
    </w:pPr>
    <w:r>
      <w:rPr>
        <w:rStyle w:val="a7"/>
      </w:rPr>
      <w:fldChar w:fldCharType="begin"/>
    </w:r>
    <w:r>
      <w:rPr>
        <w:rStyle w:val="a7"/>
      </w:rPr>
      <w:instrText xml:space="preserve">PAGE  </w:instrText>
    </w:r>
    <w:r>
      <w:rPr>
        <w:rStyle w:val="a7"/>
      </w:rPr>
      <w:fldChar w:fldCharType="separate"/>
    </w:r>
    <w:r>
      <w:rPr>
        <w:rStyle w:val="a7"/>
        <w:noProof/>
      </w:rPr>
      <w:t>3</w:t>
    </w:r>
    <w:r>
      <w:rPr>
        <w:rStyle w:val="a7"/>
      </w:rPr>
      <w:fldChar w:fldCharType="end"/>
    </w:r>
  </w:p>
  <w:p w:rsidR="00C71350" w:rsidRDefault="00C71350">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1350" w:rsidRDefault="00C71350">
    <w:pPr>
      <w:pStyle w:val="a6"/>
      <w:framePr w:wrap="around" w:vAnchor="page" w:hAnchor="margin" w:xAlign="right" w:y="-20"/>
      <w:rPr>
        <w:rStyle w:val="a7"/>
      </w:rPr>
    </w:pPr>
  </w:p>
  <w:p w:rsidR="00C71350" w:rsidRDefault="00C71350">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00BC" w:rsidRDefault="007100BC">
      <w:r>
        <w:separator/>
      </w:r>
    </w:p>
  </w:footnote>
  <w:footnote w:type="continuationSeparator" w:id="0">
    <w:p w:rsidR="007100BC" w:rsidRDefault="007100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1350" w:rsidRDefault="00C71350">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3</w:t>
    </w:r>
    <w:r>
      <w:rPr>
        <w:rStyle w:val="a7"/>
      </w:rPr>
      <w:fldChar w:fldCharType="end"/>
    </w:r>
  </w:p>
  <w:p w:rsidR="00C71350" w:rsidRDefault="00C71350">
    <w:pPr>
      <w:pStyle w:val="a8"/>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D5E7F"/>
    <w:multiLevelType w:val="hybridMultilevel"/>
    <w:tmpl w:val="A6360D50"/>
    <w:lvl w:ilvl="0" w:tplc="8C08B81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8E7665C"/>
    <w:multiLevelType w:val="hybridMultilevel"/>
    <w:tmpl w:val="C5746594"/>
    <w:lvl w:ilvl="0" w:tplc="0790943E">
      <w:start w:val="6"/>
      <w:numFmt w:val="decimal"/>
      <w:lvlText w:val="%1."/>
      <w:lvlJc w:val="left"/>
      <w:pPr>
        <w:tabs>
          <w:tab w:val="num" w:pos="360"/>
        </w:tabs>
        <w:ind w:left="360" w:hanging="360"/>
      </w:pPr>
      <w:rPr>
        <w:rFonts w:hint="eastAsia"/>
      </w:rPr>
    </w:lvl>
    <w:lvl w:ilvl="1" w:tplc="6582A09C">
      <w:start w:val="2"/>
      <w:numFmt w:val="bullet"/>
      <w:lvlText w:val="※"/>
      <w:lvlJc w:val="left"/>
      <w:pPr>
        <w:tabs>
          <w:tab w:val="num" w:pos="780"/>
        </w:tabs>
        <w:ind w:left="780" w:hanging="360"/>
      </w:pPr>
      <w:rPr>
        <w:rFonts w:ascii="ＭＳ 明朝" w:eastAsia="ＭＳ 明朝" w:hAnsi="Century"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0459D8"/>
    <w:multiLevelType w:val="hybridMultilevel"/>
    <w:tmpl w:val="AFC825B0"/>
    <w:lvl w:ilvl="0" w:tplc="4BFA0770">
      <w:start w:val="5"/>
      <w:numFmt w:val="bullet"/>
      <w:lvlText w:val="☆"/>
      <w:lvlJc w:val="left"/>
      <w:pPr>
        <w:tabs>
          <w:tab w:val="num" w:pos="1830"/>
        </w:tabs>
        <w:ind w:left="1830" w:hanging="360"/>
      </w:pPr>
      <w:rPr>
        <w:rFonts w:ascii="ＭＳ 明朝" w:eastAsia="ＭＳ 明朝" w:hAnsi="Century" w:cs="Times New Roman" w:hint="eastAsia"/>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3" w15:restartNumberingAfterBreak="0">
    <w:nsid w:val="39FD63C6"/>
    <w:multiLevelType w:val="hybridMultilevel"/>
    <w:tmpl w:val="381C11D0"/>
    <w:lvl w:ilvl="0" w:tplc="3DAEC00C">
      <w:start w:val="1"/>
      <w:numFmt w:val="bullet"/>
      <w:lvlText w:val="☆"/>
      <w:lvlJc w:val="left"/>
      <w:pPr>
        <w:tabs>
          <w:tab w:val="num" w:pos="2192"/>
        </w:tabs>
        <w:ind w:left="2192" w:hanging="360"/>
      </w:pPr>
      <w:rPr>
        <w:rFonts w:ascii="ＭＳ 明朝" w:eastAsia="ＭＳ 明朝" w:hAnsi="ＭＳ 明朝" w:cs="Times New Roman" w:hint="eastAsia"/>
      </w:rPr>
    </w:lvl>
    <w:lvl w:ilvl="1" w:tplc="0409000B" w:tentative="1">
      <w:start w:val="1"/>
      <w:numFmt w:val="bullet"/>
      <w:lvlText w:val=""/>
      <w:lvlJc w:val="left"/>
      <w:pPr>
        <w:tabs>
          <w:tab w:val="num" w:pos="2672"/>
        </w:tabs>
        <w:ind w:left="2672" w:hanging="420"/>
      </w:pPr>
      <w:rPr>
        <w:rFonts w:ascii="Wingdings" w:hAnsi="Wingdings" w:hint="default"/>
      </w:rPr>
    </w:lvl>
    <w:lvl w:ilvl="2" w:tplc="0409000D" w:tentative="1">
      <w:start w:val="1"/>
      <w:numFmt w:val="bullet"/>
      <w:lvlText w:val=""/>
      <w:lvlJc w:val="left"/>
      <w:pPr>
        <w:tabs>
          <w:tab w:val="num" w:pos="3092"/>
        </w:tabs>
        <w:ind w:left="3092" w:hanging="420"/>
      </w:pPr>
      <w:rPr>
        <w:rFonts w:ascii="Wingdings" w:hAnsi="Wingdings" w:hint="default"/>
      </w:rPr>
    </w:lvl>
    <w:lvl w:ilvl="3" w:tplc="04090001" w:tentative="1">
      <w:start w:val="1"/>
      <w:numFmt w:val="bullet"/>
      <w:lvlText w:val=""/>
      <w:lvlJc w:val="left"/>
      <w:pPr>
        <w:tabs>
          <w:tab w:val="num" w:pos="3512"/>
        </w:tabs>
        <w:ind w:left="3512" w:hanging="420"/>
      </w:pPr>
      <w:rPr>
        <w:rFonts w:ascii="Wingdings" w:hAnsi="Wingdings" w:hint="default"/>
      </w:rPr>
    </w:lvl>
    <w:lvl w:ilvl="4" w:tplc="0409000B" w:tentative="1">
      <w:start w:val="1"/>
      <w:numFmt w:val="bullet"/>
      <w:lvlText w:val=""/>
      <w:lvlJc w:val="left"/>
      <w:pPr>
        <w:tabs>
          <w:tab w:val="num" w:pos="3932"/>
        </w:tabs>
        <w:ind w:left="3932" w:hanging="420"/>
      </w:pPr>
      <w:rPr>
        <w:rFonts w:ascii="Wingdings" w:hAnsi="Wingdings" w:hint="default"/>
      </w:rPr>
    </w:lvl>
    <w:lvl w:ilvl="5" w:tplc="0409000D" w:tentative="1">
      <w:start w:val="1"/>
      <w:numFmt w:val="bullet"/>
      <w:lvlText w:val=""/>
      <w:lvlJc w:val="left"/>
      <w:pPr>
        <w:tabs>
          <w:tab w:val="num" w:pos="4352"/>
        </w:tabs>
        <w:ind w:left="4352" w:hanging="420"/>
      </w:pPr>
      <w:rPr>
        <w:rFonts w:ascii="Wingdings" w:hAnsi="Wingdings" w:hint="default"/>
      </w:rPr>
    </w:lvl>
    <w:lvl w:ilvl="6" w:tplc="04090001" w:tentative="1">
      <w:start w:val="1"/>
      <w:numFmt w:val="bullet"/>
      <w:lvlText w:val=""/>
      <w:lvlJc w:val="left"/>
      <w:pPr>
        <w:tabs>
          <w:tab w:val="num" w:pos="4772"/>
        </w:tabs>
        <w:ind w:left="4772" w:hanging="420"/>
      </w:pPr>
      <w:rPr>
        <w:rFonts w:ascii="Wingdings" w:hAnsi="Wingdings" w:hint="default"/>
      </w:rPr>
    </w:lvl>
    <w:lvl w:ilvl="7" w:tplc="0409000B" w:tentative="1">
      <w:start w:val="1"/>
      <w:numFmt w:val="bullet"/>
      <w:lvlText w:val=""/>
      <w:lvlJc w:val="left"/>
      <w:pPr>
        <w:tabs>
          <w:tab w:val="num" w:pos="5192"/>
        </w:tabs>
        <w:ind w:left="5192" w:hanging="420"/>
      </w:pPr>
      <w:rPr>
        <w:rFonts w:ascii="Wingdings" w:hAnsi="Wingdings" w:hint="default"/>
      </w:rPr>
    </w:lvl>
    <w:lvl w:ilvl="8" w:tplc="0409000D" w:tentative="1">
      <w:start w:val="1"/>
      <w:numFmt w:val="bullet"/>
      <w:lvlText w:val=""/>
      <w:lvlJc w:val="left"/>
      <w:pPr>
        <w:tabs>
          <w:tab w:val="num" w:pos="5612"/>
        </w:tabs>
        <w:ind w:left="5612" w:hanging="420"/>
      </w:pPr>
      <w:rPr>
        <w:rFonts w:ascii="Wingdings" w:hAnsi="Wingdings" w:hint="default"/>
      </w:rPr>
    </w:lvl>
  </w:abstractNum>
  <w:abstractNum w:abstractNumId="4" w15:restartNumberingAfterBreak="0">
    <w:nsid w:val="5FBE36E1"/>
    <w:multiLevelType w:val="hybridMultilevel"/>
    <w:tmpl w:val="D81C2C06"/>
    <w:lvl w:ilvl="0" w:tplc="662C1486">
      <w:start w:val="1"/>
      <w:numFmt w:val="bullet"/>
      <w:lvlText w:val="☆"/>
      <w:lvlJc w:val="left"/>
      <w:pPr>
        <w:tabs>
          <w:tab w:val="num" w:pos="2192"/>
        </w:tabs>
        <w:ind w:left="2192"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2672"/>
        </w:tabs>
        <w:ind w:left="2672" w:hanging="420"/>
      </w:pPr>
      <w:rPr>
        <w:rFonts w:ascii="Wingdings" w:hAnsi="Wingdings" w:hint="default"/>
      </w:rPr>
    </w:lvl>
    <w:lvl w:ilvl="2" w:tplc="0409000D" w:tentative="1">
      <w:start w:val="1"/>
      <w:numFmt w:val="bullet"/>
      <w:lvlText w:val=""/>
      <w:lvlJc w:val="left"/>
      <w:pPr>
        <w:tabs>
          <w:tab w:val="num" w:pos="3092"/>
        </w:tabs>
        <w:ind w:left="3092" w:hanging="420"/>
      </w:pPr>
      <w:rPr>
        <w:rFonts w:ascii="Wingdings" w:hAnsi="Wingdings" w:hint="default"/>
      </w:rPr>
    </w:lvl>
    <w:lvl w:ilvl="3" w:tplc="04090001" w:tentative="1">
      <w:start w:val="1"/>
      <w:numFmt w:val="bullet"/>
      <w:lvlText w:val=""/>
      <w:lvlJc w:val="left"/>
      <w:pPr>
        <w:tabs>
          <w:tab w:val="num" w:pos="3512"/>
        </w:tabs>
        <w:ind w:left="3512" w:hanging="420"/>
      </w:pPr>
      <w:rPr>
        <w:rFonts w:ascii="Wingdings" w:hAnsi="Wingdings" w:hint="default"/>
      </w:rPr>
    </w:lvl>
    <w:lvl w:ilvl="4" w:tplc="0409000B" w:tentative="1">
      <w:start w:val="1"/>
      <w:numFmt w:val="bullet"/>
      <w:lvlText w:val=""/>
      <w:lvlJc w:val="left"/>
      <w:pPr>
        <w:tabs>
          <w:tab w:val="num" w:pos="3932"/>
        </w:tabs>
        <w:ind w:left="3932" w:hanging="420"/>
      </w:pPr>
      <w:rPr>
        <w:rFonts w:ascii="Wingdings" w:hAnsi="Wingdings" w:hint="default"/>
      </w:rPr>
    </w:lvl>
    <w:lvl w:ilvl="5" w:tplc="0409000D" w:tentative="1">
      <w:start w:val="1"/>
      <w:numFmt w:val="bullet"/>
      <w:lvlText w:val=""/>
      <w:lvlJc w:val="left"/>
      <w:pPr>
        <w:tabs>
          <w:tab w:val="num" w:pos="4352"/>
        </w:tabs>
        <w:ind w:left="4352" w:hanging="420"/>
      </w:pPr>
      <w:rPr>
        <w:rFonts w:ascii="Wingdings" w:hAnsi="Wingdings" w:hint="default"/>
      </w:rPr>
    </w:lvl>
    <w:lvl w:ilvl="6" w:tplc="04090001" w:tentative="1">
      <w:start w:val="1"/>
      <w:numFmt w:val="bullet"/>
      <w:lvlText w:val=""/>
      <w:lvlJc w:val="left"/>
      <w:pPr>
        <w:tabs>
          <w:tab w:val="num" w:pos="4772"/>
        </w:tabs>
        <w:ind w:left="4772" w:hanging="420"/>
      </w:pPr>
      <w:rPr>
        <w:rFonts w:ascii="Wingdings" w:hAnsi="Wingdings" w:hint="default"/>
      </w:rPr>
    </w:lvl>
    <w:lvl w:ilvl="7" w:tplc="0409000B" w:tentative="1">
      <w:start w:val="1"/>
      <w:numFmt w:val="bullet"/>
      <w:lvlText w:val=""/>
      <w:lvlJc w:val="left"/>
      <w:pPr>
        <w:tabs>
          <w:tab w:val="num" w:pos="5192"/>
        </w:tabs>
        <w:ind w:left="5192" w:hanging="420"/>
      </w:pPr>
      <w:rPr>
        <w:rFonts w:ascii="Wingdings" w:hAnsi="Wingdings" w:hint="default"/>
      </w:rPr>
    </w:lvl>
    <w:lvl w:ilvl="8" w:tplc="0409000D" w:tentative="1">
      <w:start w:val="1"/>
      <w:numFmt w:val="bullet"/>
      <w:lvlText w:val=""/>
      <w:lvlJc w:val="left"/>
      <w:pPr>
        <w:tabs>
          <w:tab w:val="num" w:pos="5612"/>
        </w:tabs>
        <w:ind w:left="5612" w:hanging="420"/>
      </w:pPr>
      <w:rPr>
        <w:rFonts w:ascii="Wingdings" w:hAnsi="Wingdings" w:hint="default"/>
      </w:rPr>
    </w:lvl>
  </w:abstractNum>
  <w:abstractNum w:abstractNumId="5" w15:restartNumberingAfterBreak="0">
    <w:nsid w:val="6C512ABC"/>
    <w:multiLevelType w:val="hybridMultilevel"/>
    <w:tmpl w:val="B02AC95E"/>
    <w:lvl w:ilvl="0" w:tplc="C156BB3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161"/>
  <w:displayHorizontalDrawingGridEvery w:val="0"/>
  <w:displayVerticalDrawingGridEvery w:val="2"/>
  <w:characterSpacingControl w:val="doNotCompress"/>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436C"/>
    <w:rsid w:val="00052485"/>
    <w:rsid w:val="00072BBA"/>
    <w:rsid w:val="00091F9F"/>
    <w:rsid w:val="00092437"/>
    <w:rsid w:val="000C6B20"/>
    <w:rsid w:val="000F27FF"/>
    <w:rsid w:val="000F4CC5"/>
    <w:rsid w:val="00143D42"/>
    <w:rsid w:val="001478DB"/>
    <w:rsid w:val="001E38C2"/>
    <w:rsid w:val="002048D9"/>
    <w:rsid w:val="00207604"/>
    <w:rsid w:val="00221859"/>
    <w:rsid w:val="002279AF"/>
    <w:rsid w:val="00230949"/>
    <w:rsid w:val="00233B02"/>
    <w:rsid w:val="0026750C"/>
    <w:rsid w:val="002A2ECC"/>
    <w:rsid w:val="002B4C63"/>
    <w:rsid w:val="002F2C5F"/>
    <w:rsid w:val="0036436C"/>
    <w:rsid w:val="00390B54"/>
    <w:rsid w:val="003A4645"/>
    <w:rsid w:val="004041E1"/>
    <w:rsid w:val="00450BAD"/>
    <w:rsid w:val="004731DA"/>
    <w:rsid w:val="004B0862"/>
    <w:rsid w:val="004C1B91"/>
    <w:rsid w:val="004D21E8"/>
    <w:rsid w:val="0051456D"/>
    <w:rsid w:val="00522FB2"/>
    <w:rsid w:val="005D608E"/>
    <w:rsid w:val="00607328"/>
    <w:rsid w:val="00667464"/>
    <w:rsid w:val="006C7684"/>
    <w:rsid w:val="006C7BA9"/>
    <w:rsid w:val="006F552B"/>
    <w:rsid w:val="00704B5F"/>
    <w:rsid w:val="007100BC"/>
    <w:rsid w:val="007405EF"/>
    <w:rsid w:val="00791794"/>
    <w:rsid w:val="007A6845"/>
    <w:rsid w:val="007D7A64"/>
    <w:rsid w:val="007E38FD"/>
    <w:rsid w:val="007F10F5"/>
    <w:rsid w:val="007F7643"/>
    <w:rsid w:val="008677EF"/>
    <w:rsid w:val="00884537"/>
    <w:rsid w:val="008B3E03"/>
    <w:rsid w:val="008B6E21"/>
    <w:rsid w:val="008E3DF2"/>
    <w:rsid w:val="00926FD8"/>
    <w:rsid w:val="009D2AD9"/>
    <w:rsid w:val="00A05618"/>
    <w:rsid w:val="00A9775A"/>
    <w:rsid w:val="00B00933"/>
    <w:rsid w:val="00B14280"/>
    <w:rsid w:val="00B32591"/>
    <w:rsid w:val="00BC4115"/>
    <w:rsid w:val="00C431A1"/>
    <w:rsid w:val="00C71350"/>
    <w:rsid w:val="00CA52EC"/>
    <w:rsid w:val="00CA5C2D"/>
    <w:rsid w:val="00CC7789"/>
    <w:rsid w:val="00CD24D9"/>
    <w:rsid w:val="00D3428F"/>
    <w:rsid w:val="00D35722"/>
    <w:rsid w:val="00D46964"/>
    <w:rsid w:val="00D47244"/>
    <w:rsid w:val="00DC712F"/>
    <w:rsid w:val="00DD700E"/>
    <w:rsid w:val="00E73682"/>
    <w:rsid w:val="00E75B27"/>
    <w:rsid w:val="00E9444E"/>
    <w:rsid w:val="00EB2ED0"/>
    <w:rsid w:val="00ED4C07"/>
    <w:rsid w:val="00F30A1C"/>
    <w:rsid w:val="00FF2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407B38FF"/>
  <w15:docId w15:val="{E0FDF308-D5E7-4AF5-AE38-29F9EDA72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pPr>
      <w:jc w:val="right"/>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alloon Text"/>
    <w:basedOn w:val="a"/>
    <w:semiHidden/>
    <w:rsid w:val="00704B5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9BA6A-79A0-41C4-B9E2-6796921A5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103</Words>
  <Characters>589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平成１３年４月２３日</vt:lpstr>
      <vt:lpstr>平成１３年４月２３日</vt:lpstr>
    </vt:vector>
  </TitlesOfParts>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平成１３年４月２３日</dc:title>
  <dc:creator>徳島県商業教育協会</dc:creator>
  <cp:lastModifiedBy>kensyou3</cp:lastModifiedBy>
  <cp:revision>9</cp:revision>
  <cp:lastPrinted>2022-08-16T05:16:00Z</cp:lastPrinted>
  <dcterms:created xsi:type="dcterms:W3CDTF">2018-08-30T04:59:00Z</dcterms:created>
  <dcterms:modified xsi:type="dcterms:W3CDTF">2022-08-16T05:16:00Z</dcterms:modified>
</cp:coreProperties>
</file>